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671VZ19-0-0062</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7F173E"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 xml:space="preserve">zastoupená </w:t>
      </w:r>
      <w:r w:rsidR="001245DF" w:rsidRPr="007F173E">
        <w:rPr>
          <w:rFonts w:ascii="Calibri" w:hAnsi="Calibri"/>
          <w:sz w:val="22"/>
          <w:szCs w:val="22"/>
        </w:rPr>
        <w:t>Bc</w:t>
      </w:r>
      <w:r w:rsidRPr="007F173E">
        <w:rPr>
          <w:rFonts w:ascii="Calibri" w:hAnsi="Calibri"/>
          <w:sz w:val="22"/>
          <w:szCs w:val="22"/>
        </w:rPr>
        <w:t xml:space="preserve">. </w:t>
      </w:r>
      <w:r w:rsidR="001245DF" w:rsidRPr="007F173E">
        <w:rPr>
          <w:rFonts w:ascii="Calibri" w:hAnsi="Calibri"/>
          <w:sz w:val="22"/>
          <w:szCs w:val="22"/>
        </w:rPr>
        <w:t>Jiřím</w:t>
      </w:r>
      <w:r w:rsidRPr="007F173E">
        <w:rPr>
          <w:rFonts w:ascii="Calibri" w:hAnsi="Calibri"/>
          <w:sz w:val="22"/>
          <w:szCs w:val="22"/>
        </w:rPr>
        <w:t xml:space="preserve"> S</w:t>
      </w:r>
      <w:r w:rsidR="001245DF" w:rsidRPr="007F173E">
        <w:rPr>
          <w:rFonts w:ascii="Calibri" w:hAnsi="Calibri"/>
          <w:sz w:val="22"/>
          <w:szCs w:val="22"/>
        </w:rPr>
        <w:t>vobodou</w:t>
      </w:r>
      <w:r w:rsidRPr="007F173E">
        <w:rPr>
          <w:rFonts w:ascii="Calibri" w:hAnsi="Calibri"/>
          <w:sz w:val="22"/>
          <w:szCs w:val="22"/>
        </w:rPr>
        <w:t xml:space="preserve">, </w:t>
      </w:r>
      <w:r w:rsidR="007F19E5" w:rsidRPr="007F173E">
        <w:rPr>
          <w:rFonts w:ascii="Calibri" w:hAnsi="Calibri"/>
          <w:sz w:val="22"/>
          <w:szCs w:val="22"/>
        </w:rPr>
        <w:t>generálním ředitelem</w:t>
      </w:r>
    </w:p>
    <w:p w:rsidR="00F62EE7" w:rsidRPr="007F173E" w:rsidRDefault="00F62EE7" w:rsidP="00B72F61">
      <w:pPr>
        <w:ind w:left="707" w:firstLine="709"/>
        <w:jc w:val="both"/>
        <w:rPr>
          <w:rFonts w:ascii="Calibri" w:hAnsi="Calibri"/>
          <w:b/>
          <w:sz w:val="22"/>
          <w:szCs w:val="22"/>
        </w:rPr>
      </w:pPr>
      <w:r w:rsidRPr="007F173E">
        <w:rPr>
          <w:rFonts w:ascii="Calibri" w:hAnsi="Calibri"/>
          <w:b/>
          <w:sz w:val="22"/>
          <w:szCs w:val="22"/>
        </w:rPr>
        <w:t>organizační složka</w:t>
      </w:r>
      <w:r w:rsidR="00F03207" w:rsidRPr="007F173E">
        <w:rPr>
          <w:rFonts w:ascii="Calibri" w:hAnsi="Calibri"/>
          <w:b/>
          <w:sz w:val="22"/>
          <w:szCs w:val="22"/>
        </w:rPr>
        <w:t>:</w:t>
      </w:r>
      <w:r w:rsidRPr="007F173E">
        <w:rPr>
          <w:rFonts w:ascii="Calibri" w:hAnsi="Calibri"/>
          <w:b/>
          <w:sz w:val="22"/>
          <w:szCs w:val="22"/>
        </w:rPr>
        <w:t xml:space="preserve"> </w:t>
      </w:r>
      <w:r w:rsidR="00F03207" w:rsidRPr="007F173E">
        <w:rPr>
          <w:rFonts w:ascii="Calibri" w:hAnsi="Calibri"/>
          <w:b/>
          <w:sz w:val="22"/>
          <w:szCs w:val="22"/>
        </w:rPr>
        <w:t>Správa železniční geodézie Olomouc</w:t>
      </w:r>
      <w:r w:rsidR="00B72F61" w:rsidRPr="007F173E">
        <w:rPr>
          <w:rFonts w:ascii="Calibri" w:hAnsi="Calibri"/>
          <w:b/>
          <w:sz w:val="22"/>
          <w:szCs w:val="22"/>
        </w:rPr>
        <w:t>,</w:t>
      </w:r>
    </w:p>
    <w:p w:rsidR="00F62EE7" w:rsidRPr="007F173E" w:rsidRDefault="00F62EE7" w:rsidP="00B72F61">
      <w:pPr>
        <w:spacing w:after="240"/>
        <w:ind w:left="708" w:firstLine="708"/>
        <w:jc w:val="both"/>
        <w:rPr>
          <w:rFonts w:ascii="Calibri" w:hAnsi="Calibri"/>
          <w:sz w:val="22"/>
          <w:szCs w:val="22"/>
        </w:rPr>
      </w:pPr>
      <w:r w:rsidRPr="007F173E">
        <w:rPr>
          <w:rFonts w:ascii="Calibri" w:hAnsi="Calibri"/>
          <w:sz w:val="22"/>
          <w:szCs w:val="22"/>
        </w:rPr>
        <w:t xml:space="preserve">zastoupená </w:t>
      </w:r>
      <w:r w:rsidR="00F03207" w:rsidRPr="007F173E">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7F173E">
        <w:rPr>
          <w:rFonts w:ascii="Calibri" w:hAnsi="Calibri"/>
          <w:sz w:val="22"/>
          <w:szCs w:val="22"/>
        </w:rPr>
        <w:t>bankovní spojení:</w:t>
      </w:r>
      <w:r w:rsidR="00FE79E5" w:rsidRPr="007F173E">
        <w:rPr>
          <w:rFonts w:ascii="Calibri" w:hAnsi="Calibri"/>
          <w:sz w:val="22"/>
          <w:szCs w:val="22"/>
        </w:rPr>
        <w:t xml:space="preserve"> 003009-0014606011/0710 (ČNB a.s.)</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Zaměření a výpočet ŽBP, zaměření a výpočet 3D osy koleje TU 2241, Milotice nad Opavou – Vrbno pod Pradědem, km 0,177 – 20,641</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67119049</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7F173E" w:rsidRDefault="008B7683" w:rsidP="007F173E">
      <w:pPr>
        <w:pStyle w:val="Odstavecseseznamem"/>
        <w:numPr>
          <w:ilvl w:val="1"/>
          <w:numId w:val="13"/>
        </w:numPr>
        <w:jc w:val="both"/>
        <w:rPr>
          <w:rFonts w:ascii="Calibri" w:hAnsi="Calibri"/>
          <w:sz w:val="22"/>
          <w:szCs w:val="22"/>
        </w:rPr>
      </w:pPr>
      <w:r>
        <w:rPr>
          <w:rFonts w:ascii="Calibri" w:hAnsi="Calibri"/>
          <w:sz w:val="22"/>
          <w:szCs w:val="22"/>
        </w:rPr>
        <w:t>Předmětem díla je</w:t>
      </w:r>
      <w:r w:rsidR="007F173E">
        <w:rPr>
          <w:rFonts w:ascii="Calibri" w:hAnsi="Calibri"/>
          <w:sz w:val="22"/>
          <w:szCs w:val="22"/>
        </w:rPr>
        <w:t>:</w:t>
      </w:r>
    </w:p>
    <w:p w:rsidR="007F173E" w:rsidRPr="00057F3C" w:rsidRDefault="007F173E" w:rsidP="00057F3C">
      <w:pPr>
        <w:pStyle w:val="Odstavecseseznamem"/>
        <w:ind w:left="708" w:hanging="348"/>
        <w:jc w:val="both"/>
        <w:rPr>
          <w:rFonts w:asciiTheme="minorHAnsi" w:hAnsiTheme="minorHAnsi"/>
          <w:i/>
          <w:sz w:val="22"/>
          <w:szCs w:val="22"/>
        </w:rPr>
      </w:pPr>
      <w:r w:rsidRPr="007F173E">
        <w:rPr>
          <w:rFonts w:ascii="Calibri" w:hAnsi="Calibri"/>
          <w:sz w:val="22"/>
          <w:szCs w:val="22"/>
        </w:rPr>
        <w:t>a.)</w:t>
      </w:r>
      <w:r w:rsidRPr="007F173E">
        <w:rPr>
          <w:rFonts w:ascii="Calibri" w:hAnsi="Calibri"/>
          <w:sz w:val="22"/>
          <w:szCs w:val="22"/>
        </w:rPr>
        <w:tab/>
      </w:r>
      <w:bookmarkStart w:id="0" w:name="_GoBack"/>
      <w:r w:rsidRPr="00057F3C">
        <w:rPr>
          <w:rFonts w:asciiTheme="minorHAnsi" w:hAnsiTheme="minorHAnsi"/>
          <w:i/>
          <w:sz w:val="22"/>
          <w:szCs w:val="22"/>
        </w:rPr>
        <w:t xml:space="preserve">Zaměření a výpočet bodů ŽBP dle podmínek uvedených v předpise SŽDC M20/MP007  a v předmětu činnosti. </w:t>
      </w:r>
    </w:p>
    <w:p w:rsidR="002716E5" w:rsidRPr="002716E5" w:rsidRDefault="007F173E" w:rsidP="007F173E">
      <w:pPr>
        <w:pStyle w:val="Odstavecseseznamem"/>
        <w:numPr>
          <w:ilvl w:val="0"/>
          <w:numId w:val="24"/>
        </w:numPr>
        <w:jc w:val="both"/>
        <w:rPr>
          <w:rFonts w:ascii="Calibri" w:hAnsi="Calibri"/>
          <w:sz w:val="22"/>
          <w:szCs w:val="22"/>
        </w:rPr>
      </w:pPr>
      <w:r w:rsidRPr="00057F3C">
        <w:rPr>
          <w:rFonts w:asciiTheme="minorHAnsi" w:hAnsiTheme="minorHAnsi" w:cs="Arial"/>
          <w:i/>
          <w:color w:val="000000"/>
          <w:sz w:val="22"/>
          <w:szCs w:val="22"/>
        </w:rPr>
        <w:t xml:space="preserve">Zaměření a výpočet 3D osy traťové koleje č. 1, staničních kolejí dle přiložených schémat dopraven a dalších vybraných objektů drážní infrastruktury dle podmínek uvedených v OŘ39, příloha č. </w:t>
      </w:r>
      <w:r w:rsidRPr="00057F3C">
        <w:rPr>
          <w:rFonts w:asciiTheme="minorHAnsi" w:hAnsiTheme="minorHAnsi" w:cs="Arial"/>
          <w:i/>
          <w:sz w:val="22"/>
          <w:szCs w:val="22"/>
        </w:rPr>
        <w:t xml:space="preserve">9, 10. </w:t>
      </w:r>
      <w:r w:rsidRPr="00057F3C">
        <w:rPr>
          <w:rFonts w:asciiTheme="minorHAnsi" w:hAnsiTheme="minorHAnsi" w:cs="Arial"/>
          <w:i/>
          <w:color w:val="000000"/>
          <w:sz w:val="22"/>
          <w:szCs w:val="22"/>
        </w:rPr>
        <w:t>a v předmětu činnosti</w:t>
      </w:r>
      <w:bookmarkEnd w:id="0"/>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lastRenderedPageBreak/>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057F3C" w:rsidRPr="00471334" w:rsidRDefault="00057F3C" w:rsidP="00057F3C">
      <w:pPr>
        <w:pStyle w:val="Odstavecseseznamem"/>
        <w:numPr>
          <w:ilvl w:val="0"/>
          <w:numId w:val="22"/>
        </w:numPr>
        <w:ind w:left="1134"/>
        <w:jc w:val="both"/>
        <w:rPr>
          <w:rFonts w:asciiTheme="minorHAnsi" w:hAnsiTheme="minorHAnsi" w:cs="Arial"/>
          <w:b/>
          <w:sz w:val="22"/>
          <w:szCs w:val="22"/>
        </w:rPr>
      </w:pPr>
      <w:r w:rsidRPr="00471334">
        <w:rPr>
          <w:rFonts w:asciiTheme="minorHAnsi" w:hAnsiTheme="minorHAnsi" w:cs="Arial"/>
          <w:sz w:val="22"/>
          <w:szCs w:val="22"/>
        </w:rPr>
        <w:t xml:space="preserve">zaslat objednateli záznam měření prvního kilometru polygonového pořadu ve formátu Mapa2 v digitální formě pro kontrolu použité technologie měření nejpozději </w:t>
      </w:r>
      <w:r w:rsidRPr="00471334">
        <w:rPr>
          <w:rFonts w:asciiTheme="minorHAnsi" w:hAnsiTheme="minorHAnsi" w:cs="Arial"/>
          <w:b/>
          <w:sz w:val="22"/>
          <w:szCs w:val="22"/>
        </w:rPr>
        <w:t>do sedmi dnů od zaměření</w:t>
      </w:r>
      <w:r w:rsidRPr="00471334">
        <w:rPr>
          <w:rFonts w:asciiTheme="minorHAnsi" w:hAnsiTheme="minorHAnsi" w:cs="Arial"/>
          <w:sz w:val="22"/>
          <w:szCs w:val="22"/>
        </w:rPr>
        <w:t xml:space="preserve"> + kalibrační protokoly použitých měřidel.</w:t>
      </w:r>
    </w:p>
    <w:p w:rsidR="00057F3C" w:rsidRPr="00471334" w:rsidRDefault="00057F3C" w:rsidP="00057F3C">
      <w:pPr>
        <w:pStyle w:val="Odstavecseseznamem"/>
        <w:numPr>
          <w:ilvl w:val="0"/>
          <w:numId w:val="22"/>
        </w:numPr>
        <w:ind w:left="1134"/>
        <w:jc w:val="both"/>
        <w:rPr>
          <w:rFonts w:asciiTheme="minorHAnsi" w:hAnsiTheme="minorHAnsi" w:cs="Arial"/>
          <w:sz w:val="22"/>
          <w:szCs w:val="22"/>
        </w:rPr>
      </w:pPr>
      <w:r w:rsidRPr="00471334">
        <w:rPr>
          <w:rFonts w:asciiTheme="minorHAnsi" w:hAnsiTheme="minorHAnsi" w:cs="Arial"/>
          <w:sz w:val="22"/>
          <w:szCs w:val="22"/>
        </w:rPr>
        <w:t xml:space="preserve">zaslat objednateli záznam měření prvního kilometru zaměřené 3D osy v digitální formě pro kontrolu použité technologie měření </w:t>
      </w:r>
      <w:r w:rsidRPr="00471334">
        <w:rPr>
          <w:rFonts w:asciiTheme="minorHAnsi" w:hAnsiTheme="minorHAnsi" w:cs="Arial"/>
          <w:b/>
          <w:sz w:val="22"/>
          <w:szCs w:val="22"/>
        </w:rPr>
        <w:t xml:space="preserve">do sedmi dnů od zaměření </w:t>
      </w:r>
      <w:r w:rsidRPr="00471334">
        <w:rPr>
          <w:rFonts w:asciiTheme="minorHAnsi" w:hAnsiTheme="minorHAnsi" w:cs="Arial"/>
          <w:sz w:val="22"/>
          <w:szCs w:val="22"/>
        </w:rPr>
        <w:t>+ kalibrační protokoly použitých měřidel.</w:t>
      </w:r>
    </w:p>
    <w:p w:rsidR="00057F3C" w:rsidRPr="00471334" w:rsidRDefault="00057F3C" w:rsidP="00057F3C">
      <w:pPr>
        <w:pStyle w:val="Odstavecseseznamem"/>
        <w:numPr>
          <w:ilvl w:val="0"/>
          <w:numId w:val="22"/>
        </w:numPr>
        <w:ind w:left="1134"/>
        <w:jc w:val="both"/>
        <w:rPr>
          <w:rFonts w:asciiTheme="minorHAnsi" w:hAnsiTheme="minorHAnsi" w:cs="Arial"/>
          <w:sz w:val="22"/>
          <w:szCs w:val="22"/>
        </w:rPr>
      </w:pPr>
      <w:r w:rsidRPr="00471334">
        <w:rPr>
          <w:rFonts w:asciiTheme="minorHAnsi" w:hAnsiTheme="minorHAnsi" w:cs="Arial"/>
          <w:sz w:val="22"/>
          <w:szCs w:val="22"/>
        </w:rPr>
        <w:t xml:space="preserve">ukončit práce v terénu a odevzdat objednateli kompletní dokumentaci v digitální formě ke kontrole do </w:t>
      </w:r>
      <w:proofErr w:type="gramStart"/>
      <w:r w:rsidRPr="00471334">
        <w:rPr>
          <w:rFonts w:asciiTheme="minorHAnsi" w:hAnsiTheme="minorHAnsi" w:cs="Arial"/>
          <w:b/>
          <w:sz w:val="22"/>
          <w:szCs w:val="22"/>
        </w:rPr>
        <w:t>29.11.2019</w:t>
      </w:r>
      <w:proofErr w:type="gramEnd"/>
      <w:r w:rsidRPr="00471334">
        <w:rPr>
          <w:rFonts w:asciiTheme="minorHAnsi" w:hAnsiTheme="minorHAnsi" w:cs="Arial"/>
          <w:sz w:val="22"/>
          <w:szCs w:val="22"/>
        </w:rPr>
        <w:t>.</w:t>
      </w:r>
    </w:p>
    <w:p w:rsidR="00F62EE7" w:rsidRPr="00471334" w:rsidRDefault="00057F3C" w:rsidP="00057F3C">
      <w:pPr>
        <w:pStyle w:val="Odstavecseseznamem"/>
        <w:numPr>
          <w:ilvl w:val="0"/>
          <w:numId w:val="22"/>
        </w:numPr>
        <w:ind w:left="1134"/>
        <w:jc w:val="both"/>
        <w:rPr>
          <w:rFonts w:asciiTheme="minorHAnsi" w:hAnsiTheme="minorHAnsi" w:cs="Arial"/>
          <w:sz w:val="22"/>
          <w:szCs w:val="22"/>
        </w:rPr>
      </w:pPr>
      <w:r w:rsidRPr="00471334">
        <w:rPr>
          <w:rFonts w:asciiTheme="minorHAnsi" w:hAnsiTheme="minorHAnsi" w:cs="Arial"/>
          <w:sz w:val="22"/>
          <w:szCs w:val="22"/>
        </w:rPr>
        <w:t xml:space="preserve">Termín plnění díla je do </w:t>
      </w:r>
      <w:proofErr w:type="gramStart"/>
      <w:r w:rsidRPr="00471334">
        <w:rPr>
          <w:rFonts w:asciiTheme="minorHAnsi" w:hAnsiTheme="minorHAnsi" w:cs="Arial"/>
          <w:b/>
          <w:sz w:val="22"/>
          <w:szCs w:val="22"/>
        </w:rPr>
        <w:t>29.11.2019</w:t>
      </w:r>
      <w:proofErr w:type="gramEnd"/>
      <w:r w:rsidR="0024562D" w:rsidRPr="00471334">
        <w:rPr>
          <w:rFonts w:asciiTheme="minorHAnsi" w:hAnsiTheme="minorHAns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671VZ19-0-0062</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 xml:space="preserve">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w:t>
      </w:r>
      <w:r w:rsidRPr="00C0166B">
        <w:rPr>
          <w:rFonts w:ascii="Calibri" w:hAnsi="Calibri"/>
          <w:sz w:val="22"/>
          <w:szCs w:val="22"/>
        </w:rPr>
        <w:lastRenderedPageBreak/>
        <w:t>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471334">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471334">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471334"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471334">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471334">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092"/>
    <w:multiLevelType w:val="hybridMultilevel"/>
    <w:tmpl w:val="1E061A3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6">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5AF098F"/>
    <w:multiLevelType w:val="hybridMultilevel"/>
    <w:tmpl w:val="F0A0E206"/>
    <w:lvl w:ilvl="0" w:tplc="13C4A2F4">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7"/>
  </w:num>
  <w:num w:numId="3">
    <w:abstractNumId w:val="12"/>
  </w:num>
  <w:num w:numId="4">
    <w:abstractNumId w:val="6"/>
  </w:num>
  <w:num w:numId="5">
    <w:abstractNumId w:val="13"/>
  </w:num>
  <w:num w:numId="6">
    <w:abstractNumId w:val="19"/>
  </w:num>
  <w:num w:numId="7">
    <w:abstractNumId w:val="24"/>
  </w:num>
  <w:num w:numId="8">
    <w:abstractNumId w:val="16"/>
  </w:num>
  <w:num w:numId="9">
    <w:abstractNumId w:val="3"/>
  </w:num>
  <w:num w:numId="10">
    <w:abstractNumId w:val="5"/>
  </w:num>
  <w:num w:numId="11">
    <w:abstractNumId w:val="9"/>
  </w:num>
  <w:num w:numId="12">
    <w:abstractNumId w:val="1"/>
  </w:num>
  <w:num w:numId="13">
    <w:abstractNumId w:val="10"/>
  </w:num>
  <w:num w:numId="14">
    <w:abstractNumId w:val="22"/>
  </w:num>
  <w:num w:numId="15">
    <w:abstractNumId w:val="11"/>
  </w:num>
  <w:num w:numId="16">
    <w:abstractNumId w:val="8"/>
  </w:num>
  <w:num w:numId="17">
    <w:abstractNumId w:val="2"/>
  </w:num>
  <w:num w:numId="18">
    <w:abstractNumId w:val="18"/>
  </w:num>
  <w:num w:numId="19">
    <w:abstractNumId w:val="20"/>
  </w:num>
  <w:num w:numId="20">
    <w:abstractNumId w:val="4"/>
  </w:num>
  <w:num w:numId="21">
    <w:abstractNumId w:val="23"/>
  </w:num>
  <w:num w:numId="22">
    <w:abstractNumId w:val="15"/>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57F3C"/>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1334"/>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73E"/>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 w:type="character" w:customStyle="1" w:styleId="Nadpis2Char">
    <w:name w:val="Nadpis 2 Char"/>
    <w:link w:val="Nadpis2"/>
    <w:rsid w:val="00057F3C"/>
    <w:rPr>
      <w:rFonts w:ascii="Arial" w:hAnsi="Arial" w:cs="Arial"/>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 w:type="character" w:customStyle="1" w:styleId="Nadpis2Char">
    <w:name w:val="Nadpis 2 Char"/>
    <w:link w:val="Nadpis2"/>
    <w:rsid w:val="00057F3C"/>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C1957-36F3-4C47-A341-33D90FA40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1326</Words>
  <Characters>7646</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8955</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64</cp:revision>
  <cp:lastPrinted>2019-08-09T06:31:00Z</cp:lastPrinted>
  <dcterms:created xsi:type="dcterms:W3CDTF">2017-07-31T05:37:00Z</dcterms:created>
  <dcterms:modified xsi:type="dcterms:W3CDTF">2019-08-09T06:32:00Z</dcterms:modified>
</cp:coreProperties>
</file>